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75" w:rsidRPr="00C52226" w:rsidRDefault="00807675" w:rsidP="00807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26">
        <w:rPr>
          <w:rFonts w:ascii="Times New Roman" w:hAnsi="Times New Roman" w:cs="Times New Roman"/>
          <w:sz w:val="24"/>
          <w:szCs w:val="24"/>
        </w:rPr>
        <w:t>СОГЛАСОВАНО:</w:t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2226">
        <w:rPr>
          <w:rFonts w:ascii="Times New Roman" w:hAnsi="Times New Roman" w:cs="Times New Roman"/>
          <w:sz w:val="24"/>
          <w:szCs w:val="24"/>
        </w:rPr>
        <w:t>УТВЕРЖДАЮ:</w:t>
      </w:r>
    </w:p>
    <w:p w:rsidR="00807675" w:rsidRPr="00C52226" w:rsidRDefault="00807675" w:rsidP="00807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26">
        <w:rPr>
          <w:rFonts w:ascii="Times New Roman" w:hAnsi="Times New Roman" w:cs="Times New Roman"/>
          <w:sz w:val="24"/>
          <w:szCs w:val="24"/>
        </w:rPr>
        <w:t>Председатель ПК</w:t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2226">
        <w:rPr>
          <w:rFonts w:ascii="Times New Roman" w:hAnsi="Times New Roman" w:cs="Times New Roman"/>
          <w:sz w:val="24"/>
          <w:szCs w:val="24"/>
        </w:rPr>
        <w:t>Директор МБОУБГО СОШ №5</w:t>
      </w:r>
    </w:p>
    <w:p w:rsidR="00807675" w:rsidRPr="00C52226" w:rsidRDefault="00807675" w:rsidP="00807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26">
        <w:rPr>
          <w:rFonts w:ascii="Times New Roman" w:hAnsi="Times New Roman" w:cs="Times New Roman"/>
          <w:sz w:val="24"/>
          <w:szCs w:val="24"/>
        </w:rPr>
        <w:t>________Н.В. Тучин</w:t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2226">
        <w:rPr>
          <w:rFonts w:ascii="Times New Roman" w:hAnsi="Times New Roman" w:cs="Times New Roman"/>
          <w:sz w:val="24"/>
          <w:szCs w:val="24"/>
        </w:rPr>
        <w:t xml:space="preserve">  ____________ А. А. </w:t>
      </w:r>
      <w:proofErr w:type="spellStart"/>
      <w:r w:rsidRPr="00C52226">
        <w:rPr>
          <w:rFonts w:ascii="Times New Roman" w:hAnsi="Times New Roman" w:cs="Times New Roman"/>
          <w:sz w:val="24"/>
          <w:szCs w:val="24"/>
        </w:rPr>
        <w:t>Кованев</w:t>
      </w:r>
      <w:proofErr w:type="spellEnd"/>
    </w:p>
    <w:p w:rsidR="00807675" w:rsidRPr="00C52226" w:rsidRDefault="00807675" w:rsidP="008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226">
        <w:rPr>
          <w:rFonts w:ascii="Times New Roman" w:hAnsi="Times New Roman" w:cs="Times New Roman"/>
          <w:sz w:val="24"/>
          <w:szCs w:val="24"/>
        </w:rPr>
        <w:t>«    «                      2017</w:t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</w:r>
      <w:r w:rsidRPr="00C5222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2226">
        <w:rPr>
          <w:rFonts w:ascii="Times New Roman" w:hAnsi="Times New Roman" w:cs="Times New Roman"/>
          <w:sz w:val="24"/>
          <w:szCs w:val="24"/>
        </w:rPr>
        <w:t xml:space="preserve">   «      «                           2017</w:t>
      </w:r>
    </w:p>
    <w:p w:rsidR="00807675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2226">
        <w:rPr>
          <w:rFonts w:ascii="Times New Roman" w:hAnsi="Times New Roman" w:cs="Times New Roman"/>
          <w:sz w:val="24"/>
          <w:szCs w:val="24"/>
        </w:rPr>
        <w:t xml:space="preserve">Протокол №          11.2017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2226">
        <w:rPr>
          <w:rFonts w:ascii="Times New Roman" w:hAnsi="Times New Roman" w:cs="Times New Roman"/>
          <w:sz w:val="24"/>
          <w:szCs w:val="24"/>
        </w:rPr>
        <w:t xml:space="preserve">    Приказ №………...11 2017</w:t>
      </w:r>
    </w:p>
    <w:p w:rsidR="00807675" w:rsidRDefault="00807675" w:rsidP="00807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7675" w:rsidRDefault="00807675" w:rsidP="00807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7675" w:rsidRDefault="00807675" w:rsidP="00807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13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ОБЕСТОЧИВАНИЯ ОБОРУДОВАНИЯВ </w:t>
      </w:r>
      <w:proofErr w:type="gramStart"/>
      <w:r w:rsidRPr="00A6613D">
        <w:rPr>
          <w:rFonts w:ascii="Times New Roman" w:hAnsi="Times New Roman" w:cs="Times New Roman"/>
          <w:b/>
          <w:bCs/>
          <w:sz w:val="24"/>
          <w:szCs w:val="24"/>
        </w:rPr>
        <w:t>СЛУЧАЕ</w:t>
      </w:r>
      <w:proofErr w:type="gramEnd"/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13D">
        <w:rPr>
          <w:rFonts w:ascii="Times New Roman" w:hAnsi="Times New Roman" w:cs="Times New Roman"/>
          <w:b/>
          <w:bCs/>
          <w:sz w:val="24"/>
          <w:szCs w:val="24"/>
        </w:rPr>
        <w:t xml:space="preserve"> ВОЗНИКНОВЕНИЯ ПОЖАРА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13D">
        <w:rPr>
          <w:rFonts w:ascii="Times New Roman" w:hAnsi="Times New Roman" w:cs="Times New Roman"/>
          <w:b/>
          <w:bCs/>
          <w:sz w:val="24"/>
          <w:szCs w:val="24"/>
        </w:rPr>
        <w:t>И ПО ОКОНЧАНИИ РАБОЧЕГО ДНЯ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613D">
        <w:rPr>
          <w:rFonts w:ascii="Times New Roman" w:hAnsi="Times New Roman" w:cs="Times New Roman"/>
          <w:b/>
          <w:bCs/>
          <w:sz w:val="24"/>
          <w:szCs w:val="24"/>
        </w:rPr>
        <w:t>Порядок обесточивания электрооборудования в случае пожара и по окончании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613D">
        <w:rPr>
          <w:rFonts w:ascii="Times New Roman" w:hAnsi="Times New Roman" w:cs="Times New Roman"/>
          <w:b/>
          <w:bCs/>
          <w:sz w:val="24"/>
          <w:szCs w:val="24"/>
        </w:rPr>
        <w:t>рабочего дня.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 xml:space="preserve">1.Обесточивание электрооборудования производится с соблюдением мер </w:t>
      </w:r>
      <w:proofErr w:type="gramStart"/>
      <w:r w:rsidRPr="00A6613D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безопасности и охраны труда.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6613D">
        <w:rPr>
          <w:rFonts w:ascii="Times New Roman" w:hAnsi="Times New Roman" w:cs="Times New Roman"/>
          <w:sz w:val="24"/>
          <w:szCs w:val="24"/>
        </w:rPr>
        <w:t>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 дежурного и аварийного освещения, пожарной и охранной сигнализации, а также электроустановок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</w:t>
      </w:r>
      <w:proofErr w:type="gramEnd"/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613D">
        <w:rPr>
          <w:rFonts w:ascii="Times New Roman" w:hAnsi="Times New Roman" w:cs="Times New Roman"/>
          <w:sz w:val="24"/>
          <w:szCs w:val="24"/>
        </w:rPr>
        <w:t>В случае неисправностей при работе электрооборудования (при наличии напряжения на</w:t>
      </w:r>
      <w:proofErr w:type="gramEnd"/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613D">
        <w:rPr>
          <w:rFonts w:ascii="Times New Roman" w:hAnsi="Times New Roman" w:cs="Times New Roman"/>
          <w:sz w:val="24"/>
          <w:szCs w:val="24"/>
        </w:rPr>
        <w:t>корпусе</w:t>
      </w:r>
      <w:proofErr w:type="gramEnd"/>
      <w:r w:rsidRPr="00A6613D">
        <w:rPr>
          <w:rFonts w:ascii="Times New Roman" w:hAnsi="Times New Roman" w:cs="Times New Roman"/>
          <w:sz w:val="24"/>
          <w:szCs w:val="24"/>
        </w:rPr>
        <w:t xml:space="preserve"> оборудования, возникновении постороннего шума, запаха горящей изоляции,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самопроизвольной остановке или неправильном действии механизмов и элементов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 xml:space="preserve">оборудования) остановить (выключить) его кнопкой "стоп" (выключателя) и отключить </w:t>
      </w:r>
      <w:proofErr w:type="gramStart"/>
      <w:r w:rsidRPr="00A6613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 xml:space="preserve">электрической сети с помощью пускового устройства. Сообщить об этом </w:t>
      </w:r>
      <w:proofErr w:type="gramStart"/>
      <w:r w:rsidRPr="00A6613D">
        <w:rPr>
          <w:rFonts w:ascii="Times New Roman" w:hAnsi="Times New Roman" w:cs="Times New Roman"/>
          <w:sz w:val="24"/>
          <w:szCs w:val="24"/>
        </w:rPr>
        <w:t>непосредственному</w:t>
      </w:r>
      <w:proofErr w:type="gramEnd"/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руководителю и до устранения неисправности не включать.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4. При возникновении пожара необходимо: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- немедленно прекратить работу (в том числе с электрооборудованием) и сообщить о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ситуации вышестоящему персоналу;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- обесточить электрическую сеть и электрооборудование при помощи главного рубильника;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- приступить к тушению очага возгорания, горящие части электроустановок и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 xml:space="preserve">электропроводку, </w:t>
      </w:r>
      <w:proofErr w:type="gramStart"/>
      <w:r w:rsidRPr="00A6613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6613D">
        <w:rPr>
          <w:rFonts w:ascii="Times New Roman" w:hAnsi="Times New Roman" w:cs="Times New Roman"/>
          <w:sz w:val="24"/>
          <w:szCs w:val="24"/>
        </w:rPr>
        <w:t xml:space="preserve"> под напряжением, следует тушить углекислотными и порошковыми огнетушителями.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5. Нахождение электрощитов в школе: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Центральный щит – под лестницей центрального входа школы.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На каждом этаже свой щиток на половину этажа.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6. В случае возгорания необходимо определить нужный щит и отключить его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7. Если доступ к поэтажным щитам затруднен, необходимо отключить рубильник главного щита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8. Если невозможно отключить рубильник главного щита, то необходимо со</w:t>
      </w:r>
      <w:r>
        <w:rPr>
          <w:rFonts w:ascii="Times New Roman" w:hAnsi="Times New Roman" w:cs="Times New Roman"/>
          <w:sz w:val="24"/>
          <w:szCs w:val="24"/>
        </w:rPr>
        <w:t xml:space="preserve">общить дежурному РЭС по телефону </w:t>
      </w:r>
      <w:r>
        <w:rPr>
          <w:rFonts w:ascii="Roboto" w:hAnsi="Roboto"/>
          <w:color w:val="000000"/>
          <w:sz w:val="26"/>
          <w:szCs w:val="26"/>
          <w:shd w:val="clear" w:color="auto" w:fill="FAFAFA"/>
        </w:rPr>
        <w:t> </w:t>
      </w:r>
      <w:r>
        <w:rPr>
          <w:rFonts w:ascii="Roboto" w:hAnsi="Roboto"/>
          <w:color w:val="000000"/>
          <w:shd w:val="clear" w:color="auto" w:fill="FAFAFA"/>
        </w:rPr>
        <w:t>+7 (47354) 3-01-05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9. При возгорании отдельного прибора необходимо немедленно отключить его от сети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10. В случае возникновения пожара в электропроводке или электроприборах нельзя их тушить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водой или углекислотным огнетушителем. Только порошковыми огнетушителями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11.В случае возникновения пожара все работники должны произвести немедленное обесточивание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(вынуть вилки из розеток) всех видов электрооборудования и бытовых электроприборов в том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613D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A6613D">
        <w:rPr>
          <w:rFonts w:ascii="Times New Roman" w:hAnsi="Times New Roman" w:cs="Times New Roman"/>
          <w:sz w:val="24"/>
          <w:szCs w:val="24"/>
        </w:rPr>
        <w:t>, в котором они находятся. При наличии в помещении «автоматов» произвести их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обесточивание.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613D">
        <w:rPr>
          <w:rFonts w:ascii="Times New Roman" w:hAnsi="Times New Roman" w:cs="Times New Roman"/>
          <w:sz w:val="24"/>
          <w:szCs w:val="24"/>
        </w:rPr>
        <w:t>12.После окончания рабочего времени все работники должны произвести обесточивание (вынуть</w:t>
      </w:r>
      <w:proofErr w:type="gramEnd"/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вилки из розеток) всех видов электрооборудования и бытовых электроприборов во всех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613D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A6613D">
        <w:rPr>
          <w:rFonts w:ascii="Times New Roman" w:hAnsi="Times New Roman" w:cs="Times New Roman"/>
          <w:sz w:val="24"/>
          <w:szCs w:val="24"/>
        </w:rPr>
        <w:t>, в которых они находились в течение рабочего времени, за исключением дежурного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освещения и пожарной сигнализации. При наличии в помещении «автоматов» можно произвести</w:t>
      </w:r>
    </w:p>
    <w:p w:rsidR="00807675" w:rsidRPr="00A6613D" w:rsidRDefault="00807675" w:rsidP="0080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3D">
        <w:rPr>
          <w:rFonts w:ascii="Times New Roman" w:hAnsi="Times New Roman" w:cs="Times New Roman"/>
          <w:sz w:val="24"/>
          <w:szCs w:val="24"/>
        </w:rPr>
        <w:t>только их обесточивание и не вынимать вилки из розеток.</w:t>
      </w:r>
    </w:p>
    <w:p w:rsidR="001D5D4D" w:rsidRDefault="001D5D4D">
      <w:bookmarkStart w:id="0" w:name="_GoBack"/>
      <w:bookmarkEnd w:id="0"/>
    </w:p>
    <w:sectPr w:rsidR="001D5D4D" w:rsidSect="00B039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5"/>
    <w:rsid w:val="001D5D4D"/>
    <w:rsid w:val="008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>Home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2017-11-23T17:31:00Z</dcterms:created>
  <dcterms:modified xsi:type="dcterms:W3CDTF">2017-11-23T17:32:00Z</dcterms:modified>
</cp:coreProperties>
</file>